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932" w:rsidRDefault="00E44932" w:rsidP="001E6CCD">
      <w:pPr>
        <w:shd w:val="clear" w:color="auto" w:fill="F5F5F5"/>
        <w:spacing w:after="150" w:line="450" w:lineRule="atLeast"/>
        <w:jc w:val="center"/>
        <w:outlineLvl w:val="2"/>
        <w:rPr>
          <w:rFonts w:ascii="Helvetica" w:eastAsia="Times New Roman" w:hAnsi="Helvetica" w:cs="Helvetica"/>
          <w:b/>
          <w:bCs/>
          <w:color w:val="000000"/>
          <w:sz w:val="39"/>
          <w:szCs w:val="39"/>
          <w:lang w:eastAsia="ru-RU"/>
        </w:rPr>
      </w:pPr>
      <w:r>
        <w:rPr>
          <w:noProof/>
          <w:lang w:eastAsia="ru-RU"/>
        </w:rPr>
        <w:drawing>
          <wp:inline distT="0" distB="0" distL="0" distR="0" wp14:anchorId="1682AB6A" wp14:editId="2F793927">
            <wp:extent cx="2457450" cy="942975"/>
            <wp:effectExtent l="0" t="0" r="0" b="9525"/>
            <wp:docPr id="2" name="Рисунок 2" descr="Год экологии 2017 в 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д экологии 2017 в РФ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CCD" w:rsidRPr="001E6CCD" w:rsidRDefault="001E6CCD" w:rsidP="001E6CCD">
      <w:pPr>
        <w:shd w:val="clear" w:color="auto" w:fill="F5F5F5"/>
        <w:spacing w:after="150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</w:pPr>
      <w:r w:rsidRPr="001E6CCD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  <w:t>2017 год объявлен в Российской Федерации Годом экологии.</w:t>
      </w:r>
    </w:p>
    <w:p w:rsidR="0006438C" w:rsidRPr="00E44932" w:rsidRDefault="001E6CCD" w:rsidP="00E44932">
      <w:pPr>
        <w:shd w:val="clear" w:color="auto" w:fill="F5F5F5"/>
        <w:spacing w:after="150" w:line="360" w:lineRule="atLeast"/>
        <w:jc w:val="center"/>
        <w:outlineLvl w:val="3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E6C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 января 2016 года Президент России Владимир Путин подписал указ, в соответствии с которым 2017 год в России объявлен годом экологии. Цель этого решения — привлечь внимание к проблемным вопросам, существующим в экологической сфере, и улучшить состояние экологической безопасности страны</w:t>
      </w:r>
    </w:p>
    <w:p w:rsidR="001E6CCD" w:rsidRPr="00E44932" w:rsidRDefault="001E6CCD">
      <w:pPr>
        <w:rPr>
          <w:rFonts w:ascii="Times New Roman" w:hAnsi="Times New Roman" w:cs="Times New Roman"/>
        </w:rPr>
      </w:pPr>
    </w:p>
    <w:p w:rsidR="001E6CCD" w:rsidRPr="001E6CCD" w:rsidRDefault="001E6CCD" w:rsidP="00E44932">
      <w:pPr>
        <w:shd w:val="clear" w:color="auto" w:fill="F5F5F5"/>
        <w:spacing w:after="150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B050"/>
          <w:sz w:val="42"/>
          <w:szCs w:val="42"/>
          <w:lang w:eastAsia="ru-RU"/>
        </w:rPr>
      </w:pPr>
      <w:r w:rsidRPr="001E6CCD">
        <w:rPr>
          <w:rFonts w:ascii="Times New Roman" w:eastAsia="Times New Roman" w:hAnsi="Times New Roman" w:cs="Times New Roman"/>
          <w:b/>
          <w:bCs/>
          <w:color w:val="00B050"/>
          <w:sz w:val="42"/>
          <w:szCs w:val="42"/>
          <w:lang w:eastAsia="ru-RU"/>
        </w:rPr>
        <w:t>Основные направления деятельности</w:t>
      </w:r>
    </w:p>
    <w:p w:rsidR="001E6CCD" w:rsidRPr="00E44932" w:rsidRDefault="001E6CCD" w:rsidP="00E44932">
      <w:pPr>
        <w:shd w:val="clear" w:color="auto" w:fill="F5F5F5"/>
        <w:spacing w:after="150" w:line="390" w:lineRule="atLeast"/>
        <w:jc w:val="center"/>
        <w:outlineLvl w:val="3"/>
        <w:rPr>
          <w:rFonts w:ascii="Times New Roman" w:eastAsia="Times New Roman" w:hAnsi="Times New Roman" w:cs="Times New Roman"/>
          <w:b/>
          <w:color w:val="535353"/>
          <w:sz w:val="33"/>
          <w:szCs w:val="33"/>
          <w:u w:val="single"/>
          <w:lang w:eastAsia="ru-RU"/>
        </w:rPr>
      </w:pPr>
      <w:r w:rsidRPr="001E6CCD">
        <w:rPr>
          <w:rFonts w:ascii="Times New Roman" w:eastAsia="Times New Roman" w:hAnsi="Times New Roman" w:cs="Times New Roman"/>
          <w:b/>
          <w:color w:val="535353"/>
          <w:sz w:val="33"/>
          <w:szCs w:val="33"/>
          <w:u w:val="single"/>
          <w:lang w:eastAsia="ru-RU"/>
        </w:rPr>
        <w:t>Мероприятия Года экологии будут проводиться в следующих главных областях:</w:t>
      </w:r>
    </w:p>
    <w:p w:rsidR="001E6CCD" w:rsidRPr="001E6CCD" w:rsidRDefault="001E6CCD" w:rsidP="001E6CCD">
      <w:pPr>
        <w:shd w:val="clear" w:color="auto" w:fill="F5F5F5"/>
        <w:spacing w:after="150" w:line="390" w:lineRule="atLeast"/>
        <w:outlineLvl w:val="3"/>
        <w:rPr>
          <w:rFonts w:ascii="Times New Roman" w:eastAsia="Times New Roman" w:hAnsi="Times New Roman" w:cs="Times New Roman"/>
          <w:color w:val="535353"/>
          <w:sz w:val="33"/>
          <w:szCs w:val="33"/>
          <w:lang w:eastAsia="ru-RU"/>
        </w:rPr>
      </w:pPr>
    </w:p>
    <w:p w:rsidR="001E6CCD" w:rsidRPr="001E6CCD" w:rsidRDefault="001E6CCD" w:rsidP="001E6CCD">
      <w:pPr>
        <w:shd w:val="clear" w:color="auto" w:fill="FFFFFF"/>
        <w:spacing w:after="150" w:line="450" w:lineRule="atLeast"/>
        <w:outlineLvl w:val="2"/>
        <w:rPr>
          <w:rFonts w:ascii="Times New Roman" w:eastAsia="Times New Roman" w:hAnsi="Times New Roman" w:cs="Times New Roman"/>
          <w:b/>
          <w:bCs/>
          <w:color w:val="535353"/>
          <w:sz w:val="36"/>
          <w:szCs w:val="36"/>
          <w:lang w:eastAsia="ru-RU"/>
        </w:rPr>
      </w:pPr>
      <w:r w:rsidRPr="001E6CCD">
        <w:rPr>
          <w:rFonts w:ascii="Times New Roman" w:eastAsia="Times New Roman" w:hAnsi="Times New Roman" w:cs="Times New Roman"/>
          <w:b/>
          <w:bCs/>
          <w:color w:val="535353"/>
          <w:sz w:val="36"/>
          <w:szCs w:val="36"/>
          <w:lang w:eastAsia="ru-RU"/>
        </w:rPr>
        <w:br/>
      </w:r>
      <w:r w:rsidRPr="001E6CC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Совершенствование законодательства</w:t>
      </w:r>
    </w:p>
    <w:p w:rsidR="001E6CCD" w:rsidRPr="001E6CCD" w:rsidRDefault="001E6CCD" w:rsidP="001E6CCD">
      <w:pPr>
        <w:shd w:val="clear" w:color="auto" w:fill="FFFFFF"/>
        <w:spacing w:after="150" w:line="390" w:lineRule="atLeast"/>
        <w:outlineLvl w:val="3"/>
        <w:rPr>
          <w:rFonts w:ascii="Times New Roman" w:eastAsia="Times New Roman" w:hAnsi="Times New Roman" w:cs="Times New Roman"/>
          <w:color w:val="535353"/>
          <w:sz w:val="30"/>
          <w:szCs w:val="30"/>
          <w:u w:val="single"/>
          <w:lang w:eastAsia="ru-RU"/>
        </w:rPr>
      </w:pPr>
      <w:r w:rsidRPr="001E6CCD">
        <w:rPr>
          <w:rFonts w:ascii="Times New Roman" w:eastAsia="Times New Roman" w:hAnsi="Times New Roman" w:cs="Times New Roman"/>
          <w:color w:val="535353"/>
          <w:sz w:val="30"/>
          <w:szCs w:val="30"/>
          <w:u w:val="single"/>
          <w:lang w:eastAsia="ru-RU"/>
        </w:rPr>
        <w:t>В 2017 году будет осуществляться практическая реализация изменений законодательства в сфере экологии, которые разрабатывались в предшествующие годы.</w:t>
      </w:r>
    </w:p>
    <w:p w:rsidR="001E6CCD" w:rsidRPr="001E6CCD" w:rsidRDefault="001E6CCD" w:rsidP="001E6CC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1E6CC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Изменения затронут водный, лесной, земельный кодексы России и многие федеральные законы, регламентирующие данную сферу.</w:t>
      </w:r>
    </w:p>
    <w:p w:rsidR="001E6CCD" w:rsidRPr="001E6CCD" w:rsidRDefault="001E6CCD" w:rsidP="001E6CC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1E6CC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По этой причине 2017 станет годом экологических реформ. Произойдёт совершенствование нормативно-правовых основ, регулирующих сферу экологии, и практическое применение уже разработанных норм.</w:t>
      </w:r>
    </w:p>
    <w:p w:rsidR="001E6CCD" w:rsidRPr="001E6CCD" w:rsidRDefault="001E6CCD" w:rsidP="001E6CCD">
      <w:pPr>
        <w:shd w:val="clear" w:color="auto" w:fill="FFFFFF"/>
        <w:spacing w:after="150" w:line="450" w:lineRule="atLeast"/>
        <w:outlineLvl w:val="2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</w:pPr>
      <w:r w:rsidRPr="001E6CCD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Переход на наилучшие доступные технологии</w:t>
      </w:r>
    </w:p>
    <w:p w:rsidR="001E6CCD" w:rsidRPr="001E6CCD" w:rsidRDefault="001E6CCD" w:rsidP="001E6CCD">
      <w:pPr>
        <w:shd w:val="clear" w:color="auto" w:fill="FFFFFF"/>
        <w:spacing w:after="150" w:line="390" w:lineRule="atLeast"/>
        <w:outlineLvl w:val="3"/>
        <w:rPr>
          <w:rFonts w:ascii="Times New Roman" w:eastAsia="Times New Roman" w:hAnsi="Times New Roman" w:cs="Times New Roman"/>
          <w:color w:val="535353"/>
          <w:sz w:val="30"/>
          <w:szCs w:val="30"/>
          <w:u w:val="single"/>
          <w:lang w:eastAsia="ru-RU"/>
        </w:rPr>
      </w:pPr>
      <w:r w:rsidRPr="001E6CCD">
        <w:rPr>
          <w:rFonts w:ascii="Times New Roman" w:eastAsia="Times New Roman" w:hAnsi="Times New Roman" w:cs="Times New Roman"/>
          <w:color w:val="535353"/>
          <w:sz w:val="30"/>
          <w:szCs w:val="30"/>
          <w:u w:val="single"/>
          <w:lang w:eastAsia="ru-RU"/>
        </w:rPr>
        <w:t>В план Года экологии включено 64 природоохранных мероприятия, реализуемых 21 крупным предприятием в 22 субъектах Российской Федерации.</w:t>
      </w:r>
    </w:p>
    <w:p w:rsidR="001E6CCD" w:rsidRPr="001E6CCD" w:rsidRDefault="001E6CCD" w:rsidP="001E6CC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1E6CC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Планируемое снижение выбросов загрязняющих веществ в окружающую среду составит свыше 70 тыс. тонн в год.</w:t>
      </w:r>
    </w:p>
    <w:p w:rsidR="001E6CCD" w:rsidRPr="001E6CCD" w:rsidRDefault="001E6CCD" w:rsidP="001E6CC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1E6CC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lastRenderedPageBreak/>
        <w:t>Минприроды России и </w:t>
      </w:r>
      <w:proofErr w:type="spellStart"/>
      <w:r w:rsidRPr="001E6CC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Росприроднадзором</w:t>
      </w:r>
      <w:proofErr w:type="spellEnd"/>
      <w:r w:rsidRPr="001E6CC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уже подписано 25 соглашений о реализации экологических программ с предприятиями на сумму 24 млрд. руб. и планируется заключить еще 13 соглашений.</w:t>
      </w:r>
    </w:p>
    <w:p w:rsidR="001E6CCD" w:rsidRPr="001E6CCD" w:rsidRDefault="001E6CCD" w:rsidP="001E6CCD">
      <w:pPr>
        <w:shd w:val="clear" w:color="auto" w:fill="FFFFFF"/>
        <w:spacing w:after="150" w:line="450" w:lineRule="atLeast"/>
        <w:outlineLvl w:val="2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 w:rsidRPr="001E6CCD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Совершенствование управления отходами</w:t>
      </w:r>
    </w:p>
    <w:p w:rsidR="001E6CCD" w:rsidRPr="001E6CCD" w:rsidRDefault="001E6CCD" w:rsidP="001E6CCD">
      <w:pPr>
        <w:shd w:val="clear" w:color="auto" w:fill="FFFFFF"/>
        <w:spacing w:after="150" w:line="390" w:lineRule="atLeast"/>
        <w:outlineLvl w:val="3"/>
        <w:rPr>
          <w:rFonts w:ascii="Times New Roman" w:eastAsia="Times New Roman" w:hAnsi="Times New Roman" w:cs="Times New Roman"/>
          <w:color w:val="535353"/>
          <w:sz w:val="30"/>
          <w:szCs w:val="30"/>
          <w:u w:val="single"/>
          <w:lang w:eastAsia="ru-RU"/>
        </w:rPr>
      </w:pPr>
      <w:r w:rsidRPr="001E6CCD">
        <w:rPr>
          <w:rFonts w:ascii="Times New Roman" w:eastAsia="Times New Roman" w:hAnsi="Times New Roman" w:cs="Times New Roman"/>
          <w:color w:val="535353"/>
          <w:sz w:val="30"/>
          <w:szCs w:val="30"/>
          <w:u w:val="single"/>
          <w:lang w:eastAsia="ru-RU"/>
        </w:rPr>
        <w:t xml:space="preserve">2017 году в России будет </w:t>
      </w:r>
      <w:proofErr w:type="spellStart"/>
      <w:r w:rsidRPr="001E6CCD">
        <w:rPr>
          <w:rFonts w:ascii="Times New Roman" w:eastAsia="Times New Roman" w:hAnsi="Times New Roman" w:cs="Times New Roman"/>
          <w:color w:val="535353"/>
          <w:sz w:val="30"/>
          <w:szCs w:val="30"/>
          <w:u w:val="single"/>
          <w:lang w:eastAsia="ru-RU"/>
        </w:rPr>
        <w:t>рекультивировано</w:t>
      </w:r>
      <w:proofErr w:type="spellEnd"/>
      <w:r w:rsidRPr="001E6CCD">
        <w:rPr>
          <w:rFonts w:ascii="Times New Roman" w:eastAsia="Times New Roman" w:hAnsi="Times New Roman" w:cs="Times New Roman"/>
          <w:color w:val="535353"/>
          <w:sz w:val="30"/>
          <w:szCs w:val="30"/>
          <w:u w:val="single"/>
          <w:lang w:eastAsia="ru-RU"/>
        </w:rPr>
        <w:t xml:space="preserve"> более 20 полигонов бытовых отходов.</w:t>
      </w:r>
    </w:p>
    <w:p w:rsidR="001E6CCD" w:rsidRPr="001E6CCD" w:rsidRDefault="001E6CCD" w:rsidP="001E6CC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1E6CC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В десятках регионов будут открыты новые мусоросортировочные, мусороперерабатывающие комплексы и центры обращения с отходами. Во всех регионах страны будет продолжено внедрение системы сбора ртутьсодержащих и опасных отходов.</w:t>
      </w:r>
    </w:p>
    <w:p w:rsidR="001E6CCD" w:rsidRPr="001E6CCD" w:rsidRDefault="001E6CCD" w:rsidP="001E6CC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1E6CC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В Московской области и Казани планируется запуск инновационного пилотного проекта «Нулевое захоронение отходов». Будет продолжено формирование рыночных условий для активного введения раздельного сбора отходов</w:t>
      </w:r>
    </w:p>
    <w:p w:rsidR="001E6CCD" w:rsidRPr="001E6CCD" w:rsidRDefault="001E6CCD" w:rsidP="001E6CCD">
      <w:pPr>
        <w:shd w:val="clear" w:color="auto" w:fill="FFFFFF"/>
        <w:spacing w:after="150" w:line="450" w:lineRule="atLeast"/>
        <w:outlineLvl w:val="2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</w:pPr>
      <w:r w:rsidRPr="001E6CCD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Особо охраняемые природные территории</w:t>
      </w:r>
    </w:p>
    <w:p w:rsidR="001E6CCD" w:rsidRPr="001E6CCD" w:rsidRDefault="001E6CCD" w:rsidP="001E6CCD">
      <w:pPr>
        <w:shd w:val="clear" w:color="auto" w:fill="FFFFFF"/>
        <w:spacing w:after="150" w:line="390" w:lineRule="atLeast"/>
        <w:outlineLvl w:val="3"/>
        <w:rPr>
          <w:rFonts w:ascii="Times New Roman" w:eastAsia="Times New Roman" w:hAnsi="Times New Roman" w:cs="Times New Roman"/>
          <w:color w:val="535353"/>
          <w:sz w:val="30"/>
          <w:szCs w:val="30"/>
          <w:u w:val="single"/>
          <w:lang w:eastAsia="ru-RU"/>
        </w:rPr>
      </w:pPr>
      <w:r w:rsidRPr="001E6CCD">
        <w:rPr>
          <w:rFonts w:ascii="Times New Roman" w:eastAsia="Times New Roman" w:hAnsi="Times New Roman" w:cs="Times New Roman"/>
          <w:color w:val="535353"/>
          <w:sz w:val="30"/>
          <w:szCs w:val="30"/>
          <w:u w:val="single"/>
          <w:lang w:eastAsia="ru-RU"/>
        </w:rPr>
        <w:t>В 2017 году будет создано 7 национальных парков 2 государственных природных заповедника и 2 федеральных заказника.</w:t>
      </w:r>
    </w:p>
    <w:p w:rsidR="001E6CCD" w:rsidRPr="001E6CCD" w:rsidRDefault="001E6CCD" w:rsidP="001E6CC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1E6CC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Произойдет расширение территории двух существующих ООПТ федерального значения: Национального парка «Русская Арктика» и Кавказского природного биосферного заповедника.</w:t>
      </w:r>
    </w:p>
    <w:p w:rsidR="001E6CCD" w:rsidRPr="00E44932" w:rsidRDefault="001E6CCD" w:rsidP="001E6CC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1E6CC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В течение ближайших 8 лет площадь федеральных ООПТ России увеличится на 18%.</w:t>
      </w:r>
    </w:p>
    <w:p w:rsidR="001E6CCD" w:rsidRPr="001E6CCD" w:rsidRDefault="001E6CCD" w:rsidP="001E6CCD">
      <w:pPr>
        <w:shd w:val="clear" w:color="auto" w:fill="FFFFFF"/>
        <w:spacing w:after="150" w:line="450" w:lineRule="atLeast"/>
        <w:outlineLvl w:val="2"/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ru-RU"/>
        </w:rPr>
      </w:pPr>
      <w:r w:rsidRPr="001E6CCD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ru-RU"/>
        </w:rPr>
        <w:t>Охрана водных ресурсов</w:t>
      </w:r>
    </w:p>
    <w:p w:rsidR="001E6CCD" w:rsidRPr="001E6CCD" w:rsidRDefault="001E6CCD" w:rsidP="001E6CCD">
      <w:pPr>
        <w:shd w:val="clear" w:color="auto" w:fill="FFFFFF"/>
        <w:spacing w:after="150" w:line="390" w:lineRule="atLeast"/>
        <w:outlineLvl w:val="3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1E6CCD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В план Года экологии включено более 70 мероприятий, касающихся охраны водных объектов.</w:t>
      </w:r>
    </w:p>
    <w:p w:rsidR="001E6CCD" w:rsidRPr="001E6CCD" w:rsidRDefault="001E6CCD" w:rsidP="001E6CC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C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Запланировано строительство 26 объектов, снижающих негативное влияние на водные объекты.</w:t>
      </w:r>
    </w:p>
    <w:p w:rsidR="001E6CCD" w:rsidRPr="001E6CCD" w:rsidRDefault="001E6CCD" w:rsidP="001E6CC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C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внимание уделено программе защиты озера Байкал, которая включает 33 мероприятия</w:t>
      </w:r>
    </w:p>
    <w:p w:rsidR="001E6CCD" w:rsidRPr="00E44932" w:rsidRDefault="001E6CCD" w:rsidP="001E6CC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</w:p>
    <w:p w:rsidR="001E6CCD" w:rsidRPr="00E44932" w:rsidRDefault="001E6CCD" w:rsidP="001E6CC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</w:pPr>
      <w:r w:rsidRPr="00E44932">
        <w:rPr>
          <w:rFonts w:ascii="Times New Roman" w:eastAsia="Times New Roman" w:hAnsi="Times New Roman" w:cs="Times New Roman"/>
          <w:b/>
          <w:bCs/>
          <w:color w:val="92D050"/>
          <w:sz w:val="36"/>
          <w:szCs w:val="36"/>
          <w:lang w:eastAsia="ru-RU"/>
        </w:rPr>
        <w:t>Охрана лесных ресурсов и </w:t>
      </w:r>
      <w:proofErr w:type="spellStart"/>
      <w:r w:rsidRPr="00E44932">
        <w:rPr>
          <w:rFonts w:ascii="Times New Roman" w:eastAsia="Times New Roman" w:hAnsi="Times New Roman" w:cs="Times New Roman"/>
          <w:b/>
          <w:bCs/>
          <w:color w:val="92D050"/>
          <w:sz w:val="36"/>
          <w:szCs w:val="36"/>
          <w:lang w:eastAsia="ru-RU"/>
        </w:rPr>
        <w:t>лесовосстановление</w:t>
      </w:r>
      <w:proofErr w:type="spellEnd"/>
    </w:p>
    <w:p w:rsidR="001E6CCD" w:rsidRPr="00E44932" w:rsidRDefault="001E6CCD" w:rsidP="001E6CCD">
      <w:pPr>
        <w:shd w:val="clear" w:color="auto" w:fill="FFFFFF"/>
        <w:spacing w:after="150" w:line="390" w:lineRule="atLeast"/>
        <w:outlineLvl w:val="3"/>
        <w:rPr>
          <w:rFonts w:ascii="Times New Roman" w:eastAsia="Times New Roman" w:hAnsi="Times New Roman" w:cs="Times New Roman"/>
          <w:color w:val="535353"/>
          <w:sz w:val="30"/>
          <w:szCs w:val="30"/>
          <w:u w:val="single"/>
          <w:lang w:eastAsia="ru-RU"/>
        </w:rPr>
      </w:pPr>
      <w:r w:rsidRPr="001E6CCD">
        <w:rPr>
          <w:rFonts w:ascii="Times New Roman" w:eastAsia="Times New Roman" w:hAnsi="Times New Roman" w:cs="Times New Roman"/>
          <w:color w:val="535353"/>
          <w:sz w:val="30"/>
          <w:szCs w:val="30"/>
          <w:u w:val="single"/>
          <w:lang w:eastAsia="ru-RU"/>
        </w:rPr>
        <w:t>В 2017 году планируется восстановить 800 тыс. га лесов на территории страны.</w:t>
      </w:r>
    </w:p>
    <w:p w:rsidR="00E44932" w:rsidRPr="00E44932" w:rsidRDefault="00E44932" w:rsidP="001E6CCD">
      <w:pPr>
        <w:shd w:val="clear" w:color="auto" w:fill="FFFFFF"/>
        <w:spacing w:after="150" w:line="390" w:lineRule="atLeast"/>
        <w:outlineLvl w:val="3"/>
        <w:rPr>
          <w:rFonts w:ascii="Times New Roman" w:hAnsi="Times New Roman" w:cs="Times New Roman"/>
          <w:color w:val="535353"/>
          <w:shd w:val="clear" w:color="auto" w:fill="FFFFFF"/>
        </w:rPr>
      </w:pPr>
      <w:r w:rsidRPr="00E44932">
        <w:rPr>
          <w:rFonts w:ascii="Times New Roman" w:hAnsi="Times New Roman" w:cs="Times New Roman"/>
          <w:color w:val="535353"/>
          <w:shd w:val="clear" w:color="auto" w:fill="FFFFFF"/>
        </w:rPr>
        <w:t xml:space="preserve">В том числе будет продолжено </w:t>
      </w:r>
      <w:proofErr w:type="spellStart"/>
      <w:r w:rsidRPr="00E44932">
        <w:rPr>
          <w:rFonts w:ascii="Times New Roman" w:hAnsi="Times New Roman" w:cs="Times New Roman"/>
          <w:color w:val="535353"/>
          <w:shd w:val="clear" w:color="auto" w:fill="FFFFFF"/>
        </w:rPr>
        <w:t>лесовосстановление</w:t>
      </w:r>
      <w:proofErr w:type="spellEnd"/>
      <w:r w:rsidRPr="00E44932">
        <w:rPr>
          <w:rFonts w:ascii="Times New Roman" w:hAnsi="Times New Roman" w:cs="Times New Roman"/>
          <w:color w:val="535353"/>
          <w:shd w:val="clear" w:color="auto" w:fill="FFFFFF"/>
        </w:rPr>
        <w:t xml:space="preserve"> на Байкальской природной территории, пострадавшей от природных пожаров 2015 года.</w:t>
      </w:r>
    </w:p>
    <w:p w:rsidR="00E44932" w:rsidRPr="00E44932" w:rsidRDefault="00E44932" w:rsidP="00E44932">
      <w:pPr>
        <w:shd w:val="clear" w:color="auto" w:fill="FFFFFF"/>
        <w:spacing w:after="150" w:line="450" w:lineRule="atLeast"/>
        <w:outlineLvl w:val="2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 w:rsidRPr="00E4493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lastRenderedPageBreak/>
        <w:t>Охрана животного мира</w:t>
      </w:r>
    </w:p>
    <w:p w:rsidR="00E44932" w:rsidRPr="00E44932" w:rsidRDefault="00E44932" w:rsidP="00E44932">
      <w:pPr>
        <w:shd w:val="clear" w:color="auto" w:fill="FFFFFF"/>
        <w:spacing w:after="300" w:line="390" w:lineRule="atLeast"/>
        <w:outlineLvl w:val="4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E44932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В 2017 году продолжится выполнение программы </w:t>
      </w:r>
      <w:proofErr w:type="spellStart"/>
      <w:r w:rsidRPr="00E44932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реинтродукции</w:t>
      </w:r>
      <w:proofErr w:type="spellEnd"/>
      <w:r w:rsidRPr="00E44932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в естественную среду таких редких видов как европейский зубр, переднеазиатский леопард и лошадь Пржевальского.</w:t>
      </w:r>
    </w:p>
    <w:p w:rsidR="001E6CCD" w:rsidRPr="001E6CCD" w:rsidRDefault="00E44932" w:rsidP="00E44932">
      <w:pPr>
        <w:shd w:val="clear" w:color="auto" w:fill="FFFFFF"/>
        <w:spacing w:after="300" w:line="390" w:lineRule="atLeast"/>
        <w:outlineLvl w:val="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44932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Запланировано издание нового тома Красной книги России «Животные».</w:t>
      </w:r>
    </w:p>
    <w:p w:rsidR="001E6CCD" w:rsidRPr="001E6CCD" w:rsidRDefault="001E6CCD" w:rsidP="001E6CC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1E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Запланировано строительство 26 объектов, снижающих негативное влияние </w:t>
      </w:r>
      <w:r w:rsidRPr="001E6CCD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на водные объекты.</w:t>
      </w:r>
    </w:p>
    <w:p w:rsidR="00E44932" w:rsidRPr="00E44932" w:rsidRDefault="00E44932" w:rsidP="00E44932">
      <w:pPr>
        <w:pStyle w:val="3"/>
        <w:shd w:val="clear" w:color="auto" w:fill="FFFFFF"/>
        <w:spacing w:before="0" w:after="150" w:line="450" w:lineRule="atLeast"/>
        <w:rPr>
          <w:rFonts w:ascii="Times New Roman" w:eastAsia="Times New Roman" w:hAnsi="Times New Roman" w:cs="Times New Roman"/>
          <w:b/>
          <w:bCs/>
          <w:color w:val="FFC000"/>
          <w:sz w:val="36"/>
          <w:szCs w:val="36"/>
          <w:lang w:eastAsia="ru-RU"/>
        </w:rPr>
      </w:pPr>
      <w:r w:rsidRPr="00E44932">
        <w:rPr>
          <w:rFonts w:ascii="Times New Roman" w:eastAsia="Times New Roman" w:hAnsi="Times New Roman" w:cs="Times New Roman"/>
          <w:b/>
          <w:bCs/>
          <w:color w:val="FFC000"/>
          <w:sz w:val="36"/>
          <w:szCs w:val="36"/>
          <w:lang w:eastAsia="ru-RU"/>
        </w:rPr>
        <w:t>Экологическое просвещение и региональные программы</w:t>
      </w:r>
    </w:p>
    <w:p w:rsidR="00E44932" w:rsidRPr="00E44932" w:rsidRDefault="00E44932" w:rsidP="00E44932">
      <w:pPr>
        <w:shd w:val="clear" w:color="auto" w:fill="FFFFFF"/>
        <w:spacing w:after="150" w:line="390" w:lineRule="atLeast"/>
        <w:outlineLvl w:val="3"/>
        <w:rPr>
          <w:rFonts w:ascii="Times New Roman" w:eastAsia="Times New Roman" w:hAnsi="Times New Roman" w:cs="Times New Roman"/>
          <w:color w:val="535353"/>
          <w:sz w:val="30"/>
          <w:szCs w:val="30"/>
          <w:u w:val="single"/>
          <w:lang w:eastAsia="ru-RU"/>
        </w:rPr>
      </w:pPr>
      <w:r w:rsidRPr="00E44932">
        <w:rPr>
          <w:rFonts w:ascii="Times New Roman" w:eastAsia="Times New Roman" w:hAnsi="Times New Roman" w:cs="Times New Roman"/>
          <w:color w:val="535353"/>
          <w:sz w:val="30"/>
          <w:szCs w:val="30"/>
          <w:u w:val="single"/>
          <w:lang w:eastAsia="ru-RU"/>
        </w:rPr>
        <w:t>В соответствии с планом мероприятий, в 2017 году будет проведен цикл всероссийских и региональных совещаний по обсуждению наиболее актуальных вопросов в сфере развития экологии.</w:t>
      </w:r>
    </w:p>
    <w:p w:rsidR="00E44932" w:rsidRPr="00E44932" w:rsidRDefault="00E44932" w:rsidP="00E449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4493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Планируются к проведению циклы конференций, форумов и круглых столов. Пройдут экологические конкурсы среди школьников, фестивали и слёты, будут организованы фотовыставки, проведены волонтерские акции, организована работа детских и подростковых лагерей.</w:t>
      </w:r>
    </w:p>
    <w:p w:rsidR="001E6CCD" w:rsidRPr="001E6CCD" w:rsidRDefault="00E44932" w:rsidP="001E6CC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4493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Особое внимание будет уделено освещению всех мероприятий в средствах массовой </w:t>
      </w:r>
      <w:r w:rsidRPr="00E44932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информации</w:t>
      </w:r>
      <w:r w:rsidRPr="00E449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E6CCD" w:rsidRPr="001E6CCD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программе защиты озера Байкал, которая включает 33 мероприятия</w:t>
      </w:r>
    </w:p>
    <w:p w:rsidR="001E6CCD" w:rsidRPr="001E6CCD" w:rsidRDefault="001E6CCD" w:rsidP="00E44932">
      <w:r w:rsidRPr="001E6CCD">
        <w:rPr>
          <w:rFonts w:ascii="Helvetica" w:eastAsia="Times New Roman" w:hAnsi="Helvetica" w:cs="Helvetica"/>
          <w:color w:val="FFFFFF"/>
          <w:sz w:val="30"/>
          <w:szCs w:val="30"/>
          <w:lang w:eastAsia="ru-RU"/>
        </w:rPr>
        <w:t>пл</w:t>
      </w:r>
      <w:hyperlink r:id="rId5" w:history="1">
        <w:r w:rsidR="00E44932" w:rsidRPr="00387B43">
          <w:rPr>
            <w:rStyle w:val="a3"/>
          </w:rPr>
          <w:t>http://ecoyear.ru/about/</w:t>
        </w:r>
      </w:hyperlink>
      <w:bookmarkStart w:id="0" w:name="_GoBack"/>
      <w:bookmarkEnd w:id="0"/>
      <w:r w:rsidRPr="001E6CCD">
        <w:rPr>
          <w:rFonts w:ascii="Helvetica" w:eastAsia="Times New Roman" w:hAnsi="Helvetica" w:cs="Helvetica"/>
          <w:color w:val="FFFFFF"/>
          <w:sz w:val="30"/>
          <w:szCs w:val="30"/>
          <w:lang w:eastAsia="ru-RU"/>
        </w:rPr>
        <w:t>ан Года экологии включено более 70 мероприятий, касающихся охраны водных объектов.</w:t>
      </w:r>
    </w:p>
    <w:p w:rsidR="001E6CCD" w:rsidRPr="001E6CCD" w:rsidRDefault="001E6CCD" w:rsidP="001E6CCD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535353"/>
          <w:sz w:val="24"/>
          <w:szCs w:val="24"/>
          <w:lang w:eastAsia="ru-RU"/>
        </w:rPr>
      </w:pPr>
      <w:r w:rsidRPr="001E6CCD">
        <w:rPr>
          <w:rFonts w:ascii="Helvetica" w:eastAsia="Times New Roman" w:hAnsi="Helvetica" w:cs="Helvetica"/>
          <w:color w:val="FFFFFF"/>
          <w:sz w:val="24"/>
          <w:szCs w:val="24"/>
          <w:lang w:eastAsia="ru-RU"/>
        </w:rPr>
        <w:t>Запланировано строительство 26 объектов, снижающих негативное влияние на водные объекты.</w:t>
      </w:r>
    </w:p>
    <w:p w:rsidR="001E6CCD" w:rsidRPr="001E6CCD" w:rsidRDefault="001E6CCD" w:rsidP="001E6CCD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535353"/>
          <w:sz w:val="24"/>
          <w:szCs w:val="24"/>
          <w:lang w:eastAsia="ru-RU"/>
        </w:rPr>
      </w:pPr>
      <w:r w:rsidRPr="001E6CCD">
        <w:rPr>
          <w:rFonts w:ascii="Helvetica" w:eastAsia="Times New Roman" w:hAnsi="Helvetica" w:cs="Helvetica"/>
          <w:color w:val="FFFFFF"/>
          <w:sz w:val="24"/>
          <w:szCs w:val="24"/>
          <w:lang w:eastAsia="ru-RU"/>
        </w:rPr>
        <w:t>Большое внимание уделено программе защиты озера Байкал, которая включает 33 мероприятия</w:t>
      </w:r>
    </w:p>
    <w:p w:rsidR="001E6CCD" w:rsidRDefault="001E6CCD"/>
    <w:sectPr w:rsidR="001E6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CD"/>
    <w:rsid w:val="0006438C"/>
    <w:rsid w:val="001E6CCD"/>
    <w:rsid w:val="00E4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43C92-6650-4E83-A4E5-D7A143E0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6C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6C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CCD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E6C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E6CCD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oyear.ru/abou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Khromova</dc:creator>
  <cp:keywords/>
  <dc:description/>
  <cp:lastModifiedBy>Elena Khromova</cp:lastModifiedBy>
  <cp:revision>1</cp:revision>
  <dcterms:created xsi:type="dcterms:W3CDTF">2017-02-22T14:41:00Z</dcterms:created>
  <dcterms:modified xsi:type="dcterms:W3CDTF">2017-02-22T15:02:00Z</dcterms:modified>
</cp:coreProperties>
</file>